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7F" w:rsidRDefault="004B597F">
      <w:bookmarkStart w:id="0" w:name="_GoBack"/>
      <w:bookmarkEnd w:id="0"/>
      <w:r>
        <w:t>TUNTISUUNNITELMA</w:t>
      </w:r>
      <w:r>
        <w:tab/>
      </w:r>
      <w:r>
        <w:tab/>
      </w:r>
      <w:r>
        <w:tab/>
      </w:r>
    </w:p>
    <w:p w:rsidR="004B597F" w:rsidRDefault="004B597F">
      <w:r>
        <w:t>Aihe: Paraabeli</w:t>
      </w:r>
      <w:r>
        <w:br/>
        <w:t xml:space="preserve">Tunnin kulku: </w:t>
      </w:r>
    </w:p>
    <w:p w:rsidR="004B597F" w:rsidRDefault="009D4E39" w:rsidP="004B597F">
      <w:pPr>
        <w:pStyle w:val="ListParagraph"/>
        <w:numPr>
          <w:ilvl w:val="0"/>
          <w:numId w:val="1"/>
        </w:numPr>
      </w:pPr>
      <w:r>
        <w:t xml:space="preserve">Ei käydä kotitehtäviä läpi, </w:t>
      </w:r>
      <w:proofErr w:type="spellStart"/>
      <w:r>
        <w:t>infoan</w:t>
      </w:r>
      <w:proofErr w:type="spellEnd"/>
      <w:r>
        <w:t xml:space="preserve"> että minulta voi toisella tunnin puoliskolla kotitehtävistä kysyä ja malliratkaisut saa nähdä jos haluaa.</w:t>
      </w:r>
    </w:p>
    <w:p w:rsidR="004B597F" w:rsidRDefault="00E52614" w:rsidP="004B597F">
      <w:pPr>
        <w:pStyle w:val="ListParagraph"/>
        <w:numPr>
          <w:ilvl w:val="0"/>
          <w:numId w:val="1"/>
        </w:numPr>
      </w:pPr>
      <w:r>
        <w:t>Lyhyt alustus</w:t>
      </w:r>
      <w:r w:rsidR="004B597F">
        <w:t xml:space="preserve"> </w:t>
      </w:r>
      <w:proofErr w:type="spellStart"/>
      <w:r w:rsidR="004B597F">
        <w:t>GeoGebraan</w:t>
      </w:r>
      <w:proofErr w:type="spellEnd"/>
      <w:r>
        <w:t xml:space="preserve"> ja tehtävään</w:t>
      </w:r>
    </w:p>
    <w:p w:rsidR="00E52614" w:rsidRDefault="000A4AE3" w:rsidP="004B597F">
      <w:pPr>
        <w:pStyle w:val="ListParagraph"/>
        <w:numPr>
          <w:ilvl w:val="0"/>
          <w:numId w:val="1"/>
        </w:numPr>
      </w:pPr>
      <w:proofErr w:type="spellStart"/>
      <w:r>
        <w:t>GeoGebra-mietiskelyä</w:t>
      </w:r>
      <w:proofErr w:type="spellEnd"/>
      <w:r w:rsidR="00890681">
        <w:t>, tehtävämoniste alla</w:t>
      </w:r>
      <w:r>
        <w:t xml:space="preserve"> (n. 30</w:t>
      </w:r>
      <w:r w:rsidR="00E52614">
        <w:t>min)</w:t>
      </w:r>
    </w:p>
    <w:p w:rsidR="00E52614" w:rsidRDefault="00E52614" w:rsidP="004B597F">
      <w:pPr>
        <w:pStyle w:val="ListParagraph"/>
        <w:numPr>
          <w:ilvl w:val="0"/>
          <w:numId w:val="1"/>
        </w:numPr>
      </w:pPr>
      <w:r>
        <w:t xml:space="preserve">Koonti: käydään läpi joidenkin oppilaiden ratkaisuja (ainakin </w:t>
      </w:r>
      <w:proofErr w:type="gramStart"/>
      <w:r>
        <w:t>tehtävät  1</w:t>
      </w:r>
      <w:proofErr w:type="gramEnd"/>
      <w:r>
        <w:t xml:space="preserve"> ja 2)</w:t>
      </w:r>
      <w:r w:rsidR="00616E63">
        <w:t>. Käydään läpi myös nimitykset polttopiste ja johtosuora.</w:t>
      </w:r>
      <w:r w:rsidR="000A4AE3">
        <w:t xml:space="preserve"> (10-15min)</w:t>
      </w:r>
    </w:p>
    <w:p w:rsidR="00E7587A" w:rsidRDefault="00132339" w:rsidP="004B597F">
      <w:pPr>
        <w:pStyle w:val="ListParagraph"/>
        <w:numPr>
          <w:ilvl w:val="0"/>
          <w:numId w:val="1"/>
        </w:numPr>
      </w:pPr>
      <w:r>
        <w:t xml:space="preserve">Kirjoitetaan vihkoihin: </w:t>
      </w:r>
      <w:r>
        <w:br/>
        <w:t>PARAABELIN YHTÄLÖ</w:t>
      </w:r>
      <w:r w:rsidR="00E7587A">
        <w:t xml:space="preserve"> </w:t>
      </w:r>
    </w:p>
    <w:p w:rsidR="00132339" w:rsidRDefault="00E7587A" w:rsidP="00E7587A">
      <w:pPr>
        <w:pStyle w:val="ListParagraph"/>
      </w:pPr>
      <w:r>
        <w:t>(KUVA PARAABELISTA JOSSA NÄKYY MYÖS JOHTOSUORA JA POLTTOPISTE, huippu (x_0,y_0))</w:t>
      </w:r>
    </w:p>
    <w:p w:rsidR="00132339" w:rsidRPr="00132339" w:rsidRDefault="00132339" w:rsidP="00132339">
      <w:pPr>
        <w:pStyle w:val="ListParagraph"/>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e>
            <m:sup>
              <m:r>
                <w:rPr>
                  <w:rFonts w:ascii="Cambria Math" w:hAnsi="Cambria Math"/>
                </w:rPr>
                <m:t>2</m:t>
              </m:r>
            </m:sup>
          </m:sSup>
        </m:oMath>
      </m:oMathPara>
    </w:p>
    <w:p w:rsidR="00E6078E" w:rsidRPr="009D4E39" w:rsidRDefault="00132339" w:rsidP="00132339">
      <w:pPr>
        <w:rPr>
          <w:rFonts w:eastAsiaTheme="minorEastAsia"/>
        </w:rPr>
      </w:pPr>
      <m:oMathPara>
        <m:oMath>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on paraabelin huippu, akseli on y-akselin suuntainen suora x=</m:t>
          </m:r>
          <m:sSub>
            <m:sSubPr>
              <m:ctrlPr>
                <w:rPr>
                  <w:rFonts w:ascii="Cambria Math" w:hAnsi="Cambria Math"/>
                  <w:i/>
                </w:rPr>
              </m:ctrlPr>
            </m:sSubPr>
            <m:e>
              <m:r>
                <w:rPr>
                  <w:rFonts w:ascii="Cambria Math" w:hAnsi="Cambria Math"/>
                </w:rPr>
                <m:t>x</m:t>
              </m:r>
            </m:e>
            <m:sub>
              <m:r>
                <w:rPr>
                  <w:rFonts w:ascii="Cambria Math" w:hAnsi="Cambria Math"/>
                </w:rPr>
                <m:t>0</m:t>
              </m:r>
            </m:sub>
          </m:sSub>
          <m:r>
            <m:rPr>
              <m:sty m:val="p"/>
            </m:rPr>
            <w:rPr>
              <w:rFonts w:ascii="Cambria Math" w:hAnsi="Cambria Math"/>
            </w:rPr>
            <w:br/>
          </m:r>
        </m:oMath>
        <m:oMath>
          <m:r>
            <w:rPr>
              <w:rFonts w:ascii="Cambria Math" w:eastAsiaTheme="minorEastAsia" w:hAnsi="Cambria Math"/>
            </w:rPr>
            <m:t>Voidaan esittää myös muodossa y=a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m:t>
          </m:r>
        </m:oMath>
      </m:oMathPara>
    </w:p>
    <w:p w:rsidR="009D4E39" w:rsidRPr="009D4E39" w:rsidRDefault="00E6078E" w:rsidP="00132339">
      <w:pPr>
        <w:rPr>
          <w:rFonts w:eastAsiaTheme="minorEastAsia"/>
        </w:rPr>
      </w:pPr>
      <m:oMathPara>
        <m:oMathParaPr>
          <m:jc m:val="center"/>
        </m:oMathParaPr>
        <m:oMath>
          <m:r>
            <w:rPr>
              <w:rFonts w:ascii="Cambria Math" w:eastAsiaTheme="minorEastAsia" w:hAnsi="Cambria Math"/>
            </w:rPr>
            <m:t>(Onko välttämättä oleellista?:Kun polttopisteen etäisyys johtosuorasta on p niin</m:t>
          </m:r>
        </m:oMath>
      </m:oMathPara>
    </w:p>
    <w:p w:rsidR="00132339" w:rsidRPr="00132339" w:rsidRDefault="009D4E39" w:rsidP="00132339">
      <w:pPr>
        <w:rPr>
          <w:rFonts w:eastAsiaTheme="minorEastAsia"/>
        </w:rPr>
      </w:pPr>
      <m:oMathPara>
        <m:oMathParaPr>
          <m:jc m:val="center"/>
        </m:oMathParaPr>
        <m:oMath>
          <m:r>
            <w:rPr>
              <w:rFonts w:ascii="Cambria Math" w:eastAsiaTheme="minorEastAsia" w:hAnsi="Cambria Math"/>
            </w:rPr>
            <m:t xml:space="preserve"> 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2p</m:t>
              </m:r>
            </m:den>
          </m:f>
          <m:r>
            <w:rPr>
              <w:rFonts w:ascii="Cambria Math" w:eastAsiaTheme="minorEastAsia" w:hAnsi="Cambria Math"/>
            </w:rPr>
            <m:t>&gt;0 kun paraabeli aukeaa ylöspäin ja 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2p</m:t>
              </m:r>
            </m:den>
          </m:f>
          <m:r>
            <w:rPr>
              <w:rFonts w:ascii="Cambria Math" w:eastAsiaTheme="minorEastAsia" w:hAnsi="Cambria Math"/>
            </w:rPr>
            <m:t>&lt;0 kun paraabeli a</m:t>
          </m:r>
          <m:r>
            <w:rPr>
              <w:rFonts w:ascii="Cambria Math" w:eastAsiaTheme="minorEastAsia" w:hAnsi="Cambria Math"/>
            </w:rPr>
            <m:t>ukeaa alaspäin.)</m:t>
          </m:r>
        </m:oMath>
      </m:oMathPara>
    </w:p>
    <w:p w:rsidR="000A4AE3" w:rsidRDefault="000A4AE3" w:rsidP="00124E5E">
      <w:pPr>
        <w:pStyle w:val="ListParagraph"/>
        <w:numPr>
          <w:ilvl w:val="0"/>
          <w:numId w:val="1"/>
        </w:numPr>
      </w:pPr>
      <w:r>
        <w:t xml:space="preserve">ESIM 306b) jos tuntuu että aikaa esimerkille on hyvin. Muutoin ei käydä esimerkkiä vaan ohjeistetaan lueskelemaan kirjasta esimerkkejä (voidaan ehkä vilkaista suoraan dokumenttikameralla näyttäen kirjasta Esim1 jos tuntuu että vaativat esimerkkiä). </w:t>
      </w:r>
      <w:proofErr w:type="gramStart"/>
      <w:r>
        <w:t>Samoin jos tuntuu etteivät tehtävissä pääse eteenpäin niin voidaan tehdä joku tehtävä ihan yhdessä dokumenttikameran avulla.</w:t>
      </w:r>
      <w:proofErr w:type="gramEnd"/>
    </w:p>
    <w:p w:rsidR="0014218E" w:rsidRDefault="0014218E" w:rsidP="00124E5E">
      <w:pPr>
        <w:pStyle w:val="ListParagraph"/>
        <w:numPr>
          <w:ilvl w:val="0"/>
          <w:numId w:val="1"/>
        </w:numPr>
      </w:pPr>
      <w:r>
        <w:t xml:space="preserve">Lasketaan loppuaika </w:t>
      </w:r>
      <w:r w:rsidR="00FF6BBF">
        <w:t xml:space="preserve">tehtäviä </w:t>
      </w:r>
      <w:r w:rsidR="009D4E39">
        <w:t xml:space="preserve">305 a), </w:t>
      </w:r>
      <w:r w:rsidR="000A4AE3">
        <w:t>(</w:t>
      </w:r>
      <w:r w:rsidR="009D4E39">
        <w:t>306 b</w:t>
      </w:r>
      <w:r w:rsidR="004C0FB2">
        <w:t>)</w:t>
      </w:r>
      <w:r w:rsidR="000A4AE3">
        <w:t>)</w:t>
      </w:r>
      <w:r w:rsidR="00124E5E">
        <w:t xml:space="preserve">, 307, </w:t>
      </w:r>
      <w:r w:rsidR="00E7587A">
        <w:t xml:space="preserve">311, </w:t>
      </w:r>
      <w:r w:rsidR="00890681">
        <w:t xml:space="preserve">316, </w:t>
      </w:r>
      <w:r w:rsidR="00E7587A">
        <w:t>320, 321, 322</w:t>
      </w:r>
      <w:r w:rsidR="00890681">
        <w:t>…</w:t>
      </w:r>
    </w:p>
    <w:p w:rsidR="00E7587A" w:rsidRDefault="00E7587A" w:rsidP="00124E5E">
      <w:pPr>
        <w:pStyle w:val="ListParagraph"/>
        <w:numPr>
          <w:ilvl w:val="0"/>
          <w:numId w:val="1"/>
        </w:numPr>
      </w:pPr>
      <w:r>
        <w:t>Kotitehtävä t. 318</w:t>
      </w:r>
      <w:r w:rsidR="00890681">
        <w:t>, 322</w:t>
      </w:r>
    </w:p>
    <w:p w:rsidR="004B597F" w:rsidRDefault="004B597F" w:rsidP="004B597F"/>
    <w:p w:rsidR="004C0FB2" w:rsidRDefault="004C0FB2" w:rsidP="004B597F"/>
    <w:p w:rsidR="004C0FB2" w:rsidRDefault="004C0FB2" w:rsidP="004B597F"/>
    <w:p w:rsidR="004C0FB2" w:rsidRDefault="004C0FB2" w:rsidP="004B597F"/>
    <w:p w:rsidR="004C0FB2" w:rsidRDefault="004C0FB2" w:rsidP="004B597F"/>
    <w:p w:rsidR="00E6078E" w:rsidRDefault="00E6078E" w:rsidP="004B597F"/>
    <w:p w:rsidR="00E6078E" w:rsidRDefault="00E6078E" w:rsidP="004B597F"/>
    <w:p w:rsidR="00E6078E" w:rsidRDefault="00E6078E" w:rsidP="004B597F"/>
    <w:p w:rsidR="00890681" w:rsidRDefault="00890681" w:rsidP="002F323B"/>
    <w:p w:rsidR="00890681" w:rsidRDefault="00890681" w:rsidP="00890681">
      <w:pPr>
        <w:pStyle w:val="Heading1"/>
      </w:pPr>
      <w:r>
        <w:lastRenderedPageBreak/>
        <w:t>Tehtävät</w:t>
      </w:r>
    </w:p>
    <w:p w:rsidR="002F323B" w:rsidRDefault="002F323B" w:rsidP="002F323B">
      <w:r>
        <w:t>Vastaa seuraaviin tehtäviin erilliselle paperille.</w:t>
      </w:r>
      <w:r w:rsidR="004C0FB2">
        <w:t xml:space="preserve"> Kaikkia tehtäviä ei ole tarkoituskaan </w:t>
      </w:r>
      <w:proofErr w:type="spellStart"/>
      <w:r w:rsidR="004C0FB2">
        <w:t>keretä</w:t>
      </w:r>
      <w:proofErr w:type="spellEnd"/>
      <w:r w:rsidR="004C0FB2">
        <w:t xml:space="preserve"> </w:t>
      </w:r>
      <w:r w:rsidR="00B955A4">
        <w:t>tekemään</w:t>
      </w:r>
      <w:r w:rsidR="004C0FB2">
        <w:t>, joten älkää hätäilkö.</w:t>
      </w:r>
      <w:r>
        <w:t xml:space="preserve"> Kirjoittakaa paperiin näkyviin molempien nimet ja jättäkää paperit paikoilleen pulpetille tunnin päätyttyä.</w:t>
      </w:r>
    </w:p>
    <w:p w:rsidR="004B597F" w:rsidRDefault="004B597F" w:rsidP="004B597F">
      <w:r>
        <w:t>Aukaise GeoGebra</w:t>
      </w:r>
      <w:r w:rsidR="002F323B">
        <w:t xml:space="preserve"> </w:t>
      </w:r>
      <w:r>
        <w:t xml:space="preserve">osoitteesta </w:t>
      </w:r>
      <w:hyperlink r:id="rId8" w:history="1">
        <w:r>
          <w:rPr>
            <w:rStyle w:val="Hyperlink"/>
          </w:rPr>
          <w:t>http://www.geogebra.org/cms/en/download</w:t>
        </w:r>
      </w:hyperlink>
      <w:r w:rsidR="00B82A70">
        <w:t>.</w:t>
      </w:r>
    </w:p>
    <w:p w:rsidR="0010642C" w:rsidRDefault="002F323B" w:rsidP="004B597F">
      <w:r>
        <w:t xml:space="preserve">Koordinaattiruudukon saat näkyviin </w:t>
      </w:r>
      <w:proofErr w:type="spellStart"/>
      <w:r>
        <w:t>Näytä-</w:t>
      </w:r>
      <w:proofErr w:type="spellEnd"/>
      <w:r>
        <w:t>&gt; Koordinaattiruudusto. Alhaalla olevan syöttökentän avulla voit lisätä koordinaatistoon esim. pisteen kirjoittamalla P=(</w:t>
      </w:r>
      <w:r w:rsidR="00616E63">
        <w:t>0,</w:t>
      </w:r>
      <w:r w:rsidR="003A725F">
        <w:t>-1</w:t>
      </w:r>
      <w:r>
        <w:t xml:space="preserve">). </w:t>
      </w:r>
      <w:r w:rsidR="0010642C">
        <w:t>Lisää toimintoja löytyy ylhäällä olevista kuvakkeista, huomioi myös kuvakkeiden oikeassa alareunassa oleva nuoli, josta aukeaa lisää valintoja.</w:t>
      </w:r>
    </w:p>
    <w:p w:rsidR="00B82A70" w:rsidRDefault="00B82A70" w:rsidP="00B82A70">
      <w:pPr>
        <w:pStyle w:val="ListParagraph"/>
        <w:numPr>
          <w:ilvl w:val="0"/>
          <w:numId w:val="3"/>
        </w:numPr>
      </w:pPr>
      <w:r>
        <w:t xml:space="preserve">Määritä </w:t>
      </w:r>
      <w:proofErr w:type="spellStart"/>
      <w:r>
        <w:t>GeoGebran</w:t>
      </w:r>
      <w:proofErr w:type="spellEnd"/>
      <w:r>
        <w:t xml:space="preserve"> avulla kaikki ne pisteet, jotka ovat yhtä kaukana pisteestä P=(</w:t>
      </w:r>
      <w:r w:rsidR="00616E63">
        <w:t>0</w:t>
      </w:r>
      <w:r w:rsidR="00D80985">
        <w:t>,</w:t>
      </w:r>
      <w:r w:rsidR="00616E63">
        <w:t>-1</w:t>
      </w:r>
      <w:r>
        <w:t>) ja suorasta y=</w:t>
      </w:r>
      <w:r w:rsidR="00616E63">
        <w:t>1</w:t>
      </w:r>
      <w:r>
        <w:t>. Minkälainen kuvaaja muodostuu?</w:t>
      </w:r>
      <w:r w:rsidR="0010642C">
        <w:t xml:space="preserve"> Hahmottele kuvaaja myös paperille.</w:t>
      </w:r>
    </w:p>
    <w:p w:rsidR="00B82A70" w:rsidRDefault="0010642C" w:rsidP="00B82A70">
      <w:pPr>
        <w:pStyle w:val="ListParagraph"/>
        <w:numPr>
          <w:ilvl w:val="0"/>
          <w:numId w:val="3"/>
        </w:numPr>
      </w:pPr>
      <w:r>
        <w:t xml:space="preserve">Mikä </w:t>
      </w:r>
      <w:r w:rsidR="00D80985">
        <w:t xml:space="preserve">on kyseisen kuvaajan yhtälö? </w:t>
      </w:r>
      <w:r w:rsidR="00E52614">
        <w:t xml:space="preserve"> </w:t>
      </w:r>
      <w:r w:rsidR="00D80985">
        <w:t xml:space="preserve">Milloin funktio saa suurimman arvonsa? </w:t>
      </w:r>
      <w:r w:rsidR="00E52614">
        <w:t xml:space="preserve">Tarkista </w:t>
      </w:r>
      <w:r w:rsidR="00D80985">
        <w:t>saamasi yhtälö piirtämällä</w:t>
      </w:r>
      <w:r w:rsidR="00E52614">
        <w:t>.</w:t>
      </w:r>
    </w:p>
    <w:p w:rsidR="0010642C" w:rsidRDefault="0010642C" w:rsidP="00B82A70">
      <w:pPr>
        <w:pStyle w:val="ListParagraph"/>
        <w:numPr>
          <w:ilvl w:val="0"/>
          <w:numId w:val="3"/>
        </w:numPr>
      </w:pPr>
      <w:r>
        <w:t xml:space="preserve">Määritä </w:t>
      </w:r>
      <w:proofErr w:type="spellStart"/>
      <w:r>
        <w:t>Geogebran</w:t>
      </w:r>
      <w:proofErr w:type="spellEnd"/>
      <w:r>
        <w:t xml:space="preserve"> avulla pisteet, jotka ovat yhtä kaukana pisteestä (4,2) ja suorasta </w:t>
      </w:r>
      <w:proofErr w:type="spellStart"/>
      <w:r>
        <w:t>y=x</w:t>
      </w:r>
      <w:proofErr w:type="spellEnd"/>
      <w:r>
        <w:t>.</w:t>
      </w:r>
    </w:p>
    <w:p w:rsidR="00E52614" w:rsidRDefault="00E52614" w:rsidP="00B82A70">
      <w:pPr>
        <w:pStyle w:val="ListParagraph"/>
        <w:numPr>
          <w:ilvl w:val="0"/>
          <w:numId w:val="3"/>
        </w:numPr>
      </w:pPr>
      <w:r>
        <w:t>Mikä on kyseisen kuvaajan yhtälö?</w:t>
      </w:r>
    </w:p>
    <w:p w:rsidR="00B82A70" w:rsidRPr="00B82A70" w:rsidRDefault="00B82A70" w:rsidP="00B82A70">
      <w:pPr>
        <w:pStyle w:val="ListParagraph"/>
        <w:numPr>
          <w:ilvl w:val="0"/>
          <w:numId w:val="3"/>
        </w:numPr>
        <w:rPr>
          <w:i/>
          <w:sz w:val="24"/>
        </w:rPr>
      </w:pPr>
      <w:r w:rsidRPr="00B82A70">
        <w:rPr>
          <w:i/>
          <w:sz w:val="24"/>
        </w:rPr>
        <w:t>Määritä seuraavien paraabelien huippupisteiden koordinaatit (x</w:t>
      </w:r>
      <w:r w:rsidRPr="00B82A70">
        <w:rPr>
          <w:i/>
          <w:sz w:val="24"/>
          <w:vertAlign w:val="subscript"/>
        </w:rPr>
        <w:t>0</w:t>
      </w:r>
      <w:r w:rsidRPr="00B82A70">
        <w:rPr>
          <w:i/>
          <w:sz w:val="24"/>
        </w:rPr>
        <w:t>, y</w:t>
      </w:r>
      <w:r w:rsidRPr="00B82A70">
        <w:rPr>
          <w:i/>
          <w:sz w:val="24"/>
          <w:vertAlign w:val="subscript"/>
        </w:rPr>
        <w:t>0</w:t>
      </w:r>
      <w:r w:rsidRPr="00B82A70">
        <w:rPr>
          <w:i/>
          <w:sz w:val="24"/>
        </w:rPr>
        <w:t>):</w:t>
      </w:r>
    </w:p>
    <w:p w:rsidR="00B82A70" w:rsidRPr="00770722" w:rsidRDefault="00B82A70" w:rsidP="00B82A70">
      <w:pPr>
        <w:pStyle w:val="ListParagraph"/>
        <w:numPr>
          <w:ilvl w:val="1"/>
          <w:numId w:val="3"/>
        </w:numPr>
        <w:rPr>
          <w:i/>
          <w:sz w:val="24"/>
        </w:rPr>
      </w:pPr>
      <w:proofErr w:type="spellStart"/>
      <w:r w:rsidRPr="00770722">
        <w:rPr>
          <w:i/>
          <w:sz w:val="24"/>
        </w:rPr>
        <w:t>f(x</w:t>
      </w:r>
      <w:proofErr w:type="spellEnd"/>
      <w:r w:rsidRPr="00770722">
        <w:rPr>
          <w:i/>
          <w:sz w:val="24"/>
        </w:rPr>
        <w:t>) = -2x</w:t>
      </w:r>
      <w:r w:rsidRPr="00770722">
        <w:rPr>
          <w:i/>
          <w:sz w:val="24"/>
          <w:vertAlign w:val="superscript"/>
        </w:rPr>
        <w:t xml:space="preserve">2 </w:t>
      </w:r>
      <w:r w:rsidRPr="00770722">
        <w:rPr>
          <w:i/>
          <w:sz w:val="24"/>
        </w:rPr>
        <w:t>+ 2x + 4</w:t>
      </w:r>
    </w:p>
    <w:p w:rsidR="00B82A70" w:rsidRDefault="00B82A70" w:rsidP="00B82A70">
      <w:pPr>
        <w:pStyle w:val="ListParagraph"/>
        <w:numPr>
          <w:ilvl w:val="1"/>
          <w:numId w:val="3"/>
        </w:numPr>
        <w:rPr>
          <w:i/>
          <w:sz w:val="24"/>
        </w:rPr>
      </w:pPr>
      <w:proofErr w:type="spellStart"/>
      <w:r w:rsidRPr="00770722">
        <w:rPr>
          <w:i/>
          <w:sz w:val="24"/>
        </w:rPr>
        <w:t>g(x</w:t>
      </w:r>
      <w:proofErr w:type="spellEnd"/>
      <w:r w:rsidRPr="00770722">
        <w:rPr>
          <w:i/>
          <w:sz w:val="24"/>
        </w:rPr>
        <w:t>) = 3x</w:t>
      </w:r>
      <w:r w:rsidRPr="00770722">
        <w:rPr>
          <w:i/>
          <w:sz w:val="24"/>
          <w:vertAlign w:val="superscript"/>
        </w:rPr>
        <w:t>2</w:t>
      </w:r>
      <w:r w:rsidRPr="00770722">
        <w:rPr>
          <w:i/>
          <w:sz w:val="24"/>
        </w:rPr>
        <w:t xml:space="preserve"> + x + 3</w:t>
      </w:r>
    </w:p>
    <w:p w:rsidR="00B82A70" w:rsidRDefault="00B82A70" w:rsidP="00B82A70">
      <w:pPr>
        <w:pStyle w:val="ListParagraph"/>
        <w:ind w:left="1440"/>
      </w:pPr>
    </w:p>
    <w:p w:rsidR="00B82A70" w:rsidRPr="00770722" w:rsidRDefault="00B82A70" w:rsidP="00B82A70">
      <w:pPr>
        <w:pStyle w:val="ListParagraph"/>
        <w:numPr>
          <w:ilvl w:val="0"/>
          <w:numId w:val="3"/>
        </w:numPr>
        <w:rPr>
          <w:i/>
          <w:sz w:val="24"/>
        </w:rPr>
      </w:pPr>
      <w:r w:rsidRPr="00770722">
        <w:rPr>
          <w:i/>
          <w:sz w:val="24"/>
        </w:rPr>
        <w:t xml:space="preserve">Määritä sitten yleisen paraabelin </w:t>
      </w:r>
      <w:proofErr w:type="spellStart"/>
      <w:r w:rsidRPr="00770722">
        <w:rPr>
          <w:i/>
          <w:sz w:val="24"/>
        </w:rPr>
        <w:t>h(x</w:t>
      </w:r>
      <w:proofErr w:type="spellEnd"/>
      <w:r w:rsidRPr="00770722">
        <w:rPr>
          <w:i/>
          <w:sz w:val="24"/>
        </w:rPr>
        <w:t>) = ax</w:t>
      </w:r>
      <w:r w:rsidRPr="00770722">
        <w:rPr>
          <w:i/>
          <w:sz w:val="24"/>
          <w:vertAlign w:val="superscript"/>
        </w:rPr>
        <w:t>2</w:t>
      </w:r>
      <w:r w:rsidRPr="00770722">
        <w:rPr>
          <w:i/>
          <w:sz w:val="24"/>
        </w:rPr>
        <w:t xml:space="preserve"> + </w:t>
      </w:r>
      <w:proofErr w:type="spellStart"/>
      <w:r w:rsidRPr="00770722">
        <w:rPr>
          <w:i/>
          <w:sz w:val="24"/>
        </w:rPr>
        <w:t>bx</w:t>
      </w:r>
      <w:proofErr w:type="spellEnd"/>
      <w:r w:rsidRPr="00770722">
        <w:rPr>
          <w:i/>
          <w:sz w:val="24"/>
        </w:rPr>
        <w:t xml:space="preserve"> + c huippupisteen koordinaatit (x</w:t>
      </w:r>
      <w:r w:rsidRPr="00770722">
        <w:rPr>
          <w:i/>
          <w:sz w:val="24"/>
          <w:vertAlign w:val="subscript"/>
        </w:rPr>
        <w:t>0</w:t>
      </w:r>
      <w:r w:rsidRPr="00770722">
        <w:rPr>
          <w:i/>
          <w:sz w:val="24"/>
        </w:rPr>
        <w:t>, y</w:t>
      </w:r>
      <w:r w:rsidRPr="00770722">
        <w:rPr>
          <w:i/>
          <w:sz w:val="24"/>
          <w:vertAlign w:val="subscript"/>
        </w:rPr>
        <w:t>0</w:t>
      </w:r>
      <w:r w:rsidRPr="00770722">
        <w:rPr>
          <w:i/>
          <w:sz w:val="24"/>
        </w:rPr>
        <w:t>) vakioiden a, b ja c avulla ilmoitettuna</w:t>
      </w:r>
      <w:r>
        <w:rPr>
          <w:i/>
          <w:sz w:val="24"/>
        </w:rPr>
        <w:t>.</w:t>
      </w:r>
    </w:p>
    <w:p w:rsidR="00B82A70" w:rsidRPr="00770722" w:rsidRDefault="00B82A70" w:rsidP="00B82A70">
      <w:pPr>
        <w:pStyle w:val="ListParagraph"/>
        <w:ind w:left="360"/>
        <w:rPr>
          <w:i/>
          <w:sz w:val="24"/>
        </w:rPr>
      </w:pPr>
    </w:p>
    <w:p w:rsidR="00B955A4" w:rsidRDefault="00B82A70" w:rsidP="00B955A4">
      <w:pPr>
        <w:pStyle w:val="ListParagraph"/>
        <w:numPr>
          <w:ilvl w:val="0"/>
          <w:numId w:val="3"/>
        </w:numPr>
        <w:rPr>
          <w:i/>
          <w:sz w:val="24"/>
        </w:rPr>
      </w:pPr>
      <w:r w:rsidRPr="00770722">
        <w:rPr>
          <w:i/>
          <w:sz w:val="24"/>
        </w:rPr>
        <w:t>a) Tutki miten c vaikuttaa paraabelin huipun sijaintiin</w:t>
      </w:r>
    </w:p>
    <w:p w:rsidR="00B955A4" w:rsidRPr="00B955A4" w:rsidRDefault="00B955A4" w:rsidP="00B955A4">
      <w:pPr>
        <w:pStyle w:val="ListParagraph"/>
        <w:rPr>
          <w:i/>
          <w:sz w:val="24"/>
        </w:rPr>
      </w:pPr>
    </w:p>
    <w:p w:rsidR="00B82A70" w:rsidRPr="00B955A4" w:rsidRDefault="00B82A70" w:rsidP="00B955A4">
      <w:pPr>
        <w:pStyle w:val="ListParagraph"/>
        <w:rPr>
          <w:i/>
          <w:sz w:val="24"/>
        </w:rPr>
      </w:pPr>
      <w:r w:rsidRPr="00B955A4">
        <w:rPr>
          <w:i/>
          <w:sz w:val="24"/>
        </w:rPr>
        <w:t>b) Tutki miten b vaikuttaa paraabelin huipun sijaintiin</w:t>
      </w:r>
    </w:p>
    <w:p w:rsidR="00B82A70" w:rsidRDefault="00B82A70" w:rsidP="00B82A70">
      <w:pPr>
        <w:ind w:left="720"/>
      </w:pPr>
      <w:r>
        <w:t xml:space="preserve">Kirjoita syötekenttään </w:t>
      </w:r>
      <w:r w:rsidRPr="00D86629">
        <w:t xml:space="preserve">aluksi </w:t>
      </w:r>
      <w:r>
        <w:t xml:space="preserve">parametrit </w:t>
      </w:r>
      <w:proofErr w:type="spellStart"/>
      <w:proofErr w:type="gramStart"/>
      <w:r>
        <w:t>a,b</w:t>
      </w:r>
      <w:proofErr w:type="spellEnd"/>
      <w:proofErr w:type="gramEnd"/>
      <w:r>
        <w:t xml:space="preserve"> ja c:</w:t>
      </w:r>
    </w:p>
    <w:p w:rsidR="00B82A70" w:rsidRDefault="00B82A70" w:rsidP="00B82A70">
      <w:pPr>
        <w:ind w:left="720"/>
      </w:pPr>
      <w:r>
        <w:t>a = 1 (</w:t>
      </w:r>
      <w:proofErr w:type="spellStart"/>
      <w:r>
        <w:t>enter</w:t>
      </w:r>
      <w:proofErr w:type="spellEnd"/>
      <w:r>
        <w:t>)</w:t>
      </w:r>
    </w:p>
    <w:p w:rsidR="00B82A70" w:rsidRDefault="00B82A70" w:rsidP="00B82A70">
      <w:pPr>
        <w:ind w:left="720"/>
      </w:pPr>
      <w:r>
        <w:t>b = 1</w:t>
      </w:r>
    </w:p>
    <w:p w:rsidR="00B82A70" w:rsidRDefault="00B82A70" w:rsidP="00B82A70">
      <w:pPr>
        <w:ind w:left="720"/>
      </w:pPr>
      <w:r>
        <w:t>c = 1</w:t>
      </w:r>
    </w:p>
    <w:p w:rsidR="00B82A70" w:rsidRDefault="00B82A70" w:rsidP="00B82A70">
      <w:pPr>
        <w:ind w:left="720"/>
      </w:pPr>
      <w:r>
        <w:t xml:space="preserve">Tämän jälkeen voit kirjoittaa funktion </w:t>
      </w:r>
      <w:proofErr w:type="spellStart"/>
      <w:r>
        <w:t>h(x</w:t>
      </w:r>
      <w:proofErr w:type="spellEnd"/>
      <w:r>
        <w:t>) lausekkeen parametrimuodossa seuraavaan tapaan:</w:t>
      </w:r>
    </w:p>
    <w:p w:rsidR="00B82A70" w:rsidRDefault="00B82A70" w:rsidP="00B82A70">
      <w:pPr>
        <w:ind w:left="720"/>
      </w:pPr>
      <w:proofErr w:type="spellStart"/>
      <w:r>
        <w:t>h(x</w:t>
      </w:r>
      <w:proofErr w:type="spellEnd"/>
      <w:r>
        <w:t xml:space="preserve">) = a*x^2 + </w:t>
      </w:r>
      <w:proofErr w:type="spellStart"/>
      <w:r>
        <w:t>b*x</w:t>
      </w:r>
      <w:proofErr w:type="spellEnd"/>
      <w:r>
        <w:t xml:space="preserve"> + c</w:t>
      </w:r>
    </w:p>
    <w:p w:rsidR="00B82A70" w:rsidRDefault="00B82A70" w:rsidP="00B82A70">
      <w:pPr>
        <w:ind w:left="720"/>
      </w:pPr>
      <w:r>
        <w:t>Klikkaamalla parametrien vasemmalla puolella olevia pallukoita, saat näkyviin liukusäätimet, joiden avulla on helppo tutkia parametrien vaikutusta funktioon.</w:t>
      </w:r>
    </w:p>
    <w:p w:rsidR="00B82A70" w:rsidRDefault="00B82A70" w:rsidP="004B597F"/>
    <w:sectPr w:rsidR="00B82A70" w:rsidSect="0073373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D0" w:rsidRDefault="008870D0" w:rsidP="003F28FB">
      <w:pPr>
        <w:spacing w:after="0" w:line="240" w:lineRule="auto"/>
      </w:pPr>
      <w:r>
        <w:separator/>
      </w:r>
    </w:p>
  </w:endnote>
  <w:endnote w:type="continuationSeparator" w:id="0">
    <w:p w:rsidR="008870D0" w:rsidRDefault="008870D0" w:rsidP="003F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FB" w:rsidRDefault="003F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FB" w:rsidRDefault="003F2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FB" w:rsidRDefault="003F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D0" w:rsidRDefault="008870D0" w:rsidP="003F28FB">
      <w:pPr>
        <w:spacing w:after="0" w:line="240" w:lineRule="auto"/>
      </w:pPr>
      <w:r>
        <w:separator/>
      </w:r>
    </w:p>
  </w:footnote>
  <w:footnote w:type="continuationSeparator" w:id="0">
    <w:p w:rsidR="008870D0" w:rsidRDefault="008870D0" w:rsidP="003F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FB" w:rsidRDefault="003F2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FB" w:rsidRDefault="003F2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FB" w:rsidRDefault="003F2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3F91"/>
    <w:multiLevelType w:val="hybridMultilevel"/>
    <w:tmpl w:val="BD40CDA8"/>
    <w:lvl w:ilvl="0" w:tplc="5C8838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E603D"/>
    <w:multiLevelType w:val="hybridMultilevel"/>
    <w:tmpl w:val="AB289EA8"/>
    <w:lvl w:ilvl="0" w:tplc="040B000F">
      <w:start w:val="1"/>
      <w:numFmt w:val="decimal"/>
      <w:lvlText w:val="%1."/>
      <w:lvlJc w:val="left"/>
      <w:pPr>
        <w:ind w:left="644" w:hanging="360"/>
      </w:pPr>
      <w:rPr>
        <w:rFonts w:hint="default"/>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nsid w:val="78CA2907"/>
    <w:multiLevelType w:val="hybridMultilevel"/>
    <w:tmpl w:val="90F8F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597F"/>
    <w:rsid w:val="00047A6D"/>
    <w:rsid w:val="000A4AE3"/>
    <w:rsid w:val="0010642C"/>
    <w:rsid w:val="00124E5E"/>
    <w:rsid w:val="00132339"/>
    <w:rsid w:val="0014218E"/>
    <w:rsid w:val="002F323B"/>
    <w:rsid w:val="003A725F"/>
    <w:rsid w:val="003F28FB"/>
    <w:rsid w:val="004B597F"/>
    <w:rsid w:val="004C0FB2"/>
    <w:rsid w:val="0057764D"/>
    <w:rsid w:val="005B1AC2"/>
    <w:rsid w:val="00616E63"/>
    <w:rsid w:val="0070715B"/>
    <w:rsid w:val="00730AAC"/>
    <w:rsid w:val="0073373D"/>
    <w:rsid w:val="008742A1"/>
    <w:rsid w:val="008870D0"/>
    <w:rsid w:val="00890681"/>
    <w:rsid w:val="009C5930"/>
    <w:rsid w:val="009D4E39"/>
    <w:rsid w:val="00B82A70"/>
    <w:rsid w:val="00B955A4"/>
    <w:rsid w:val="00D80985"/>
    <w:rsid w:val="00E52614"/>
    <w:rsid w:val="00E6078E"/>
    <w:rsid w:val="00E7587A"/>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3D"/>
  </w:style>
  <w:style w:type="paragraph" w:styleId="Heading1">
    <w:name w:val="heading 1"/>
    <w:basedOn w:val="Normal"/>
    <w:next w:val="Normal"/>
    <w:link w:val="Heading1Char"/>
    <w:uiPriority w:val="9"/>
    <w:qFormat/>
    <w:rsid w:val="00890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97F"/>
    <w:pPr>
      <w:ind w:left="720"/>
      <w:contextualSpacing/>
    </w:pPr>
  </w:style>
  <w:style w:type="character" w:styleId="Hyperlink">
    <w:name w:val="Hyperlink"/>
    <w:basedOn w:val="DefaultParagraphFont"/>
    <w:uiPriority w:val="99"/>
    <w:semiHidden/>
    <w:unhideWhenUsed/>
    <w:rsid w:val="004B597F"/>
    <w:rPr>
      <w:color w:val="0000FF"/>
      <w:u w:val="single"/>
    </w:rPr>
  </w:style>
  <w:style w:type="character" w:styleId="FollowedHyperlink">
    <w:name w:val="FollowedHyperlink"/>
    <w:basedOn w:val="DefaultParagraphFont"/>
    <w:uiPriority w:val="99"/>
    <w:semiHidden/>
    <w:unhideWhenUsed/>
    <w:rsid w:val="002F323B"/>
    <w:rPr>
      <w:color w:val="800080" w:themeColor="followedHyperlink"/>
      <w:u w:val="single"/>
    </w:rPr>
  </w:style>
  <w:style w:type="character" w:styleId="PlaceholderText">
    <w:name w:val="Placeholder Text"/>
    <w:basedOn w:val="DefaultParagraphFont"/>
    <w:uiPriority w:val="99"/>
    <w:semiHidden/>
    <w:rsid w:val="00132339"/>
    <w:rPr>
      <w:color w:val="808080"/>
    </w:rPr>
  </w:style>
  <w:style w:type="paragraph" w:styleId="BalloonText">
    <w:name w:val="Balloon Text"/>
    <w:basedOn w:val="Normal"/>
    <w:link w:val="BalloonTextChar"/>
    <w:uiPriority w:val="99"/>
    <w:semiHidden/>
    <w:unhideWhenUsed/>
    <w:rsid w:val="0013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39"/>
    <w:rPr>
      <w:rFonts w:ascii="Tahoma" w:hAnsi="Tahoma" w:cs="Tahoma"/>
      <w:sz w:val="16"/>
      <w:szCs w:val="16"/>
    </w:rPr>
  </w:style>
  <w:style w:type="character" w:customStyle="1" w:styleId="Heading1Char">
    <w:name w:val="Heading 1 Char"/>
    <w:basedOn w:val="DefaultParagraphFont"/>
    <w:link w:val="Heading1"/>
    <w:uiPriority w:val="9"/>
    <w:rsid w:val="008906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F2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8FB"/>
  </w:style>
  <w:style w:type="paragraph" w:styleId="Footer">
    <w:name w:val="footer"/>
    <w:basedOn w:val="Normal"/>
    <w:link w:val="FooterChar"/>
    <w:uiPriority w:val="99"/>
    <w:unhideWhenUsed/>
    <w:rsid w:val="003F2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gebra.org/cms/en/downloa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2991</Characters>
  <Application>Microsoft Office Word</Application>
  <DocSecurity>0</DocSecurity>
  <Lines>24</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2012-07-04T11:37:00Z</dcterms:created>
  <dcterms:modified xsi:type="dcterms:W3CDTF">2012-07-04T11:37:00Z</dcterms:modified>
</cp:coreProperties>
</file>